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DC" w:rsidRDefault="00D8022F" w:rsidP="0046090B">
      <w:pPr>
        <w:pStyle w:val="Tytu"/>
        <w:spacing w:line="360" w:lineRule="auto"/>
      </w:pPr>
      <w:r>
        <w:t xml:space="preserve">ZARZĄDZENIE </w:t>
      </w:r>
      <w:r w:rsidR="00E261A5">
        <w:t xml:space="preserve"> Nr</w:t>
      </w:r>
      <w:r w:rsidR="00E056B9">
        <w:t xml:space="preserve"> </w:t>
      </w:r>
      <w:r w:rsidR="00035B93">
        <w:t xml:space="preserve"> </w:t>
      </w:r>
      <w:r w:rsidR="00C00CA3">
        <w:t>166</w:t>
      </w:r>
      <w:r w:rsidR="00035B93">
        <w:t xml:space="preserve"> </w:t>
      </w:r>
      <w:r w:rsidR="00170620">
        <w:t>/2017</w:t>
      </w:r>
    </w:p>
    <w:p w:rsidR="001B37DC" w:rsidRDefault="001B37DC">
      <w:pPr>
        <w:pStyle w:val="Podtytu"/>
      </w:pPr>
      <w:r>
        <w:t>Wójta Gminy Świnice Warckie</w:t>
      </w:r>
    </w:p>
    <w:p w:rsidR="001B37DC" w:rsidRDefault="00185F4A">
      <w:pPr>
        <w:spacing w:line="360" w:lineRule="auto"/>
        <w:jc w:val="center"/>
      </w:pPr>
      <w:r>
        <w:t>z dnia</w:t>
      </w:r>
      <w:r w:rsidR="00350104">
        <w:t xml:space="preserve"> 09 stycznia 2017 r.</w:t>
      </w:r>
      <w:r w:rsidR="002D0892">
        <w:t xml:space="preserve"> </w:t>
      </w:r>
    </w:p>
    <w:p w:rsidR="001B37DC" w:rsidRDefault="001B37DC" w:rsidP="00ED2572">
      <w:pPr>
        <w:spacing w:line="360" w:lineRule="auto"/>
      </w:pPr>
    </w:p>
    <w:p w:rsidR="001B37DC" w:rsidRDefault="001B37DC" w:rsidP="00ED2572">
      <w:pPr>
        <w:spacing w:line="360" w:lineRule="auto"/>
        <w:jc w:val="center"/>
        <w:rPr>
          <w:b/>
          <w:bCs/>
        </w:rPr>
      </w:pPr>
      <w:r>
        <w:rPr>
          <w:b/>
          <w:bCs/>
        </w:rPr>
        <w:t>w</w:t>
      </w:r>
      <w:r w:rsidR="00472B7E">
        <w:rPr>
          <w:b/>
          <w:bCs/>
        </w:rPr>
        <w:t xml:space="preserve"> </w:t>
      </w:r>
      <w:r>
        <w:rPr>
          <w:b/>
          <w:bCs/>
        </w:rPr>
        <w:t xml:space="preserve"> sprawie</w:t>
      </w:r>
      <w:r w:rsidR="00472B7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535E8A">
        <w:rPr>
          <w:b/>
          <w:bCs/>
        </w:rPr>
        <w:t>wykazu</w:t>
      </w:r>
      <w:r w:rsidR="000B52FC">
        <w:rPr>
          <w:b/>
          <w:bCs/>
        </w:rPr>
        <w:t xml:space="preserve"> </w:t>
      </w:r>
      <w:r w:rsidR="00126281">
        <w:rPr>
          <w:b/>
          <w:bCs/>
        </w:rPr>
        <w:t xml:space="preserve"> </w:t>
      </w:r>
      <w:r w:rsidR="0004789F">
        <w:rPr>
          <w:b/>
          <w:bCs/>
        </w:rPr>
        <w:t>lok</w:t>
      </w:r>
      <w:r w:rsidR="00327025">
        <w:rPr>
          <w:b/>
          <w:bCs/>
        </w:rPr>
        <w:t>alu użytkowego przeznaczonego na najem</w:t>
      </w:r>
    </w:p>
    <w:p w:rsidR="00211A29" w:rsidRDefault="00B01442" w:rsidP="007E22A1">
      <w:pPr>
        <w:spacing w:line="360" w:lineRule="auto"/>
        <w:ind w:firstLine="708"/>
        <w:rPr>
          <w:b/>
          <w:bCs/>
        </w:rPr>
      </w:pPr>
      <w:r>
        <w:rPr>
          <w:b/>
          <w:bCs/>
        </w:rPr>
        <w:t xml:space="preserve">   </w:t>
      </w:r>
    </w:p>
    <w:p w:rsidR="001B37DC" w:rsidRPr="00817F87" w:rsidRDefault="00B01442" w:rsidP="00817F87"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 </w:t>
      </w:r>
      <w:r w:rsidR="009D4C21">
        <w:t>Na podstawie art. 30 ust.</w:t>
      </w:r>
      <w:r w:rsidR="00327025">
        <w:t xml:space="preserve"> </w:t>
      </w:r>
      <w:r w:rsidR="009D4C21">
        <w:t xml:space="preserve">2 </w:t>
      </w:r>
      <w:proofErr w:type="spellStart"/>
      <w:r w:rsidR="009D4C21">
        <w:t>pkt</w:t>
      </w:r>
      <w:proofErr w:type="spellEnd"/>
      <w:r w:rsidR="009D4C21">
        <w:t xml:space="preserve"> </w:t>
      </w:r>
      <w:r w:rsidR="001B37DC">
        <w:t>3 ustawy z dnia 8 marca 1990</w:t>
      </w:r>
      <w:r w:rsidR="00202FA8">
        <w:t xml:space="preserve"> </w:t>
      </w:r>
      <w:r w:rsidR="001B37DC">
        <w:t>r. o sam</w:t>
      </w:r>
      <w:r w:rsidR="00170620">
        <w:t>orządzie gminnym ( Dz. U. z 2016</w:t>
      </w:r>
      <w:r w:rsidR="00202FA8">
        <w:t xml:space="preserve"> r., poz.</w:t>
      </w:r>
      <w:r w:rsidR="00170620">
        <w:t xml:space="preserve"> 446, poz. 1579</w:t>
      </w:r>
      <w:r w:rsidR="00CC07AA">
        <w:t xml:space="preserve"> </w:t>
      </w:r>
      <w:r w:rsidR="00161F2D">
        <w:t>)</w:t>
      </w:r>
      <w:r w:rsidR="006347DE">
        <w:t xml:space="preserve"> oraz</w:t>
      </w:r>
      <w:r w:rsidR="00A046CC">
        <w:t xml:space="preserve">  </w:t>
      </w:r>
      <w:r w:rsidR="00185F4A">
        <w:t>art.</w:t>
      </w:r>
      <w:r w:rsidR="00253108">
        <w:t xml:space="preserve"> 35 ustawy z dnia 21 sierpnia 1997 r. o gospodar</w:t>
      </w:r>
      <w:r w:rsidR="00FE301E">
        <w:t>ce nieruchomościami  (</w:t>
      </w:r>
      <w:r w:rsidR="00253108">
        <w:t xml:space="preserve"> Dz. U</w:t>
      </w:r>
      <w:r w:rsidR="00202FA8">
        <w:t>.</w:t>
      </w:r>
      <w:r w:rsidR="00A66AF2">
        <w:t xml:space="preserve">  z  2016 r., poz. 2147</w:t>
      </w:r>
      <w:r w:rsidR="00CC07AA">
        <w:t xml:space="preserve"> </w:t>
      </w:r>
      <w:r w:rsidR="00202FA8">
        <w:t xml:space="preserve"> </w:t>
      </w:r>
      <w:r w:rsidR="002A5309">
        <w:t>)</w:t>
      </w:r>
      <w:r w:rsidR="00B05864">
        <w:t xml:space="preserve"> </w:t>
      </w:r>
      <w:r w:rsidR="003136C8">
        <w:t xml:space="preserve"> zarządzam</w:t>
      </w:r>
      <w:r w:rsidR="00953A7D">
        <w:t>,</w:t>
      </w:r>
      <w:r w:rsidR="003136C8">
        <w:t xml:space="preserve"> co następuje:</w:t>
      </w:r>
      <w:r w:rsidR="00253108">
        <w:t xml:space="preserve">  </w:t>
      </w:r>
    </w:p>
    <w:p w:rsidR="00185F4A" w:rsidRDefault="00FC450C">
      <w:pPr>
        <w:pStyle w:val="Tekstpodstawowy"/>
        <w:ind w:firstLine="708"/>
      </w:pPr>
      <w:r>
        <w:t xml:space="preserve">        </w:t>
      </w:r>
    </w:p>
    <w:p w:rsidR="005B156D" w:rsidRPr="00531E94" w:rsidRDefault="001B37DC" w:rsidP="00531E94">
      <w:pPr>
        <w:pStyle w:val="Tekstpodstawowy"/>
        <w:rPr>
          <w:bCs/>
        </w:rPr>
      </w:pPr>
      <w:r>
        <w:t xml:space="preserve">    </w:t>
      </w:r>
      <w:r w:rsidR="00B176C4">
        <w:t xml:space="preserve">  </w:t>
      </w:r>
      <w:r>
        <w:rPr>
          <w:b/>
          <w:bCs/>
        </w:rPr>
        <w:t>§ 1.</w:t>
      </w:r>
      <w:r w:rsidR="00185F4A">
        <w:rPr>
          <w:b/>
          <w:bCs/>
        </w:rPr>
        <w:t xml:space="preserve"> </w:t>
      </w:r>
      <w:r w:rsidR="00FA6817">
        <w:rPr>
          <w:bCs/>
        </w:rPr>
        <w:t>Ustala</w:t>
      </w:r>
      <w:r w:rsidR="007319F8">
        <w:rPr>
          <w:bCs/>
        </w:rPr>
        <w:t xml:space="preserve"> się</w:t>
      </w:r>
      <w:r w:rsidR="00FA6817">
        <w:rPr>
          <w:bCs/>
        </w:rPr>
        <w:t xml:space="preserve"> </w:t>
      </w:r>
      <w:r w:rsidR="00817F87">
        <w:rPr>
          <w:bCs/>
        </w:rPr>
        <w:t>wykaz</w:t>
      </w:r>
      <w:r w:rsidR="0004789F">
        <w:rPr>
          <w:bCs/>
        </w:rPr>
        <w:t xml:space="preserve"> lokalu użytkowego przeznaczonego</w:t>
      </w:r>
      <w:r w:rsidR="000D7124">
        <w:rPr>
          <w:bCs/>
        </w:rPr>
        <w:t xml:space="preserve"> na najem </w:t>
      </w:r>
      <w:r w:rsidR="00817F87">
        <w:rPr>
          <w:bCs/>
        </w:rPr>
        <w:t>z zasobu nieruchomości Gminy Świnice Warckie stanowiący załącznik Nr 1 do zarządzenia</w:t>
      </w:r>
      <w:r w:rsidR="000B1898">
        <w:rPr>
          <w:bCs/>
        </w:rPr>
        <w:t>.</w:t>
      </w:r>
    </w:p>
    <w:p w:rsidR="00BB29C2" w:rsidRDefault="00BB29C2">
      <w:pPr>
        <w:pStyle w:val="Tekstpodstawowy"/>
      </w:pPr>
      <w:r>
        <w:t xml:space="preserve">     </w:t>
      </w:r>
    </w:p>
    <w:p w:rsidR="001B37DC" w:rsidRPr="00D97642" w:rsidRDefault="00BB29C2">
      <w:pPr>
        <w:pStyle w:val="Tekstpodstawowy"/>
        <w:rPr>
          <w:b/>
        </w:rPr>
      </w:pPr>
      <w:r>
        <w:t xml:space="preserve">     </w:t>
      </w:r>
      <w:r w:rsidR="00340661">
        <w:rPr>
          <w:b/>
        </w:rPr>
        <w:t>§</w:t>
      </w:r>
      <w:r w:rsidR="007E22A1">
        <w:rPr>
          <w:b/>
        </w:rPr>
        <w:t xml:space="preserve"> </w:t>
      </w:r>
      <w:r w:rsidR="001B37DC">
        <w:rPr>
          <w:b/>
          <w:bCs/>
        </w:rPr>
        <w:t xml:space="preserve"> 2. </w:t>
      </w:r>
      <w:r w:rsidR="00C80DCF">
        <w:t>Wykaz</w:t>
      </w:r>
      <w:r w:rsidR="00817F87">
        <w:t xml:space="preserve"> o którym</w:t>
      </w:r>
      <w:r w:rsidR="00BB740B">
        <w:t xml:space="preserve"> mowa w </w:t>
      </w:r>
      <w:r w:rsidR="00472B7E">
        <w:rPr>
          <w:b/>
        </w:rPr>
        <w:t xml:space="preserve">§ </w:t>
      </w:r>
      <w:r w:rsidR="00B766F0">
        <w:t xml:space="preserve">1 podlega </w:t>
      </w:r>
      <w:r w:rsidR="00472B7E">
        <w:t xml:space="preserve"> ogłoszeniu n</w:t>
      </w:r>
      <w:r w:rsidR="00202FA8">
        <w:t>a tablicach</w:t>
      </w:r>
      <w:r w:rsidR="00350104">
        <w:t xml:space="preserve"> ogłoszeń w Urzędzie Gminy </w:t>
      </w:r>
      <w:r w:rsidR="00472B7E">
        <w:t xml:space="preserve">w Świnicach </w:t>
      </w:r>
      <w:r w:rsidR="001C56F3">
        <w:t>Warc</w:t>
      </w:r>
      <w:r w:rsidR="00A927E5">
        <w:t>kic</w:t>
      </w:r>
      <w:r w:rsidR="003D1BAD">
        <w:t>h</w:t>
      </w:r>
      <w:r w:rsidR="009D4C21">
        <w:t xml:space="preserve"> </w:t>
      </w:r>
      <w:r w:rsidR="00202FA8">
        <w:t xml:space="preserve"> i</w:t>
      </w:r>
      <w:r w:rsidR="009D4C21">
        <w:t xml:space="preserve"> </w:t>
      </w:r>
      <w:r w:rsidR="00202FA8">
        <w:t>w miejscowości Świnice Warckie</w:t>
      </w:r>
      <w:r w:rsidR="00E056B9">
        <w:t xml:space="preserve"> od dnia </w:t>
      </w:r>
      <w:r w:rsidR="00350104">
        <w:t xml:space="preserve">13 </w:t>
      </w:r>
      <w:r w:rsidR="00170620">
        <w:t>stycznia 2017</w:t>
      </w:r>
      <w:r w:rsidR="009D4C21">
        <w:t xml:space="preserve"> </w:t>
      </w:r>
      <w:r w:rsidR="00170620">
        <w:t>r. do dnia</w:t>
      </w:r>
      <w:r w:rsidR="00350104">
        <w:t xml:space="preserve"> 03</w:t>
      </w:r>
      <w:r w:rsidR="00170620">
        <w:t xml:space="preserve">  lutego 2017</w:t>
      </w:r>
      <w:r w:rsidR="0004789F">
        <w:t xml:space="preserve"> r. </w:t>
      </w:r>
    </w:p>
    <w:p w:rsidR="001B37DC" w:rsidRDefault="001B37DC">
      <w:pPr>
        <w:pStyle w:val="Tekstpodstawowy"/>
      </w:pPr>
    </w:p>
    <w:p w:rsidR="001B37DC" w:rsidRDefault="006B2379">
      <w:pPr>
        <w:pStyle w:val="Tekstpodstawowy"/>
      </w:pPr>
      <w:r>
        <w:t xml:space="preserve"> </w:t>
      </w:r>
      <w:r w:rsidR="00340661">
        <w:rPr>
          <w:b/>
          <w:bCs/>
        </w:rPr>
        <w:t xml:space="preserve"> </w:t>
      </w:r>
      <w:r w:rsidR="006439ED">
        <w:rPr>
          <w:b/>
          <w:bCs/>
        </w:rPr>
        <w:t xml:space="preserve">   </w:t>
      </w:r>
      <w:r w:rsidR="00340661">
        <w:rPr>
          <w:b/>
          <w:bCs/>
        </w:rPr>
        <w:t>§ 3</w:t>
      </w:r>
      <w:r w:rsidR="001B37DC">
        <w:rPr>
          <w:b/>
          <w:bCs/>
        </w:rPr>
        <w:t xml:space="preserve">. </w:t>
      </w:r>
      <w:r w:rsidR="001B37DC">
        <w:t>Zarządzenie wch</w:t>
      </w:r>
      <w:r w:rsidR="00B176C4">
        <w:t xml:space="preserve">odzi </w:t>
      </w:r>
      <w:r w:rsidR="00472B7E">
        <w:t>w życie z dniem podjęcia.</w:t>
      </w:r>
    </w:p>
    <w:p w:rsidR="00404413" w:rsidRDefault="00404413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</w:t>
      </w:r>
    </w:p>
    <w:p w:rsidR="00404413" w:rsidRDefault="00404413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(-) Krzysztof   </w:t>
      </w:r>
      <w:proofErr w:type="spellStart"/>
      <w:r>
        <w:t>Próchniewicz</w:t>
      </w:r>
      <w:proofErr w:type="spellEnd"/>
    </w:p>
    <w:p w:rsidR="0004789F" w:rsidRPr="00767CC2" w:rsidRDefault="0004789F">
      <w:pPr>
        <w:pStyle w:val="Tekstpodstawowy"/>
        <w:rPr>
          <w:b/>
          <w:bCs/>
        </w:rPr>
      </w:pPr>
    </w:p>
    <w:p w:rsidR="001B37DC" w:rsidRDefault="001B37DC">
      <w:pPr>
        <w:pStyle w:val="Tekstpodstawowy"/>
      </w:pPr>
    </w:p>
    <w:p w:rsidR="0004789F" w:rsidRDefault="0004789F">
      <w:pPr>
        <w:pStyle w:val="Tekstpodstawowy"/>
      </w:pPr>
    </w:p>
    <w:p w:rsidR="0004789F" w:rsidRDefault="0004789F">
      <w:pPr>
        <w:pStyle w:val="Tekstpodstawowy"/>
      </w:pPr>
    </w:p>
    <w:p w:rsidR="0004789F" w:rsidRDefault="0004789F">
      <w:pPr>
        <w:pStyle w:val="Tekstpodstawowy"/>
      </w:pPr>
    </w:p>
    <w:p w:rsidR="0004789F" w:rsidRDefault="0004789F">
      <w:pPr>
        <w:pStyle w:val="Tekstpodstawowy"/>
      </w:pPr>
    </w:p>
    <w:p w:rsidR="00202FA8" w:rsidRDefault="00C94AB3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2FA8" w:rsidRDefault="00202FA8">
      <w:pPr>
        <w:pStyle w:val="Tekstpodstawowy"/>
      </w:pPr>
    </w:p>
    <w:p w:rsidR="00202FA8" w:rsidRDefault="00202FA8" w:rsidP="00202FA8">
      <w:pPr>
        <w:pStyle w:val="Tekstpodstawowy"/>
        <w:ind w:left="4956" w:firstLine="708"/>
        <w:rPr>
          <w:b/>
        </w:rPr>
      </w:pPr>
    </w:p>
    <w:p w:rsidR="00202FA8" w:rsidRDefault="00202FA8" w:rsidP="00202FA8">
      <w:pPr>
        <w:pStyle w:val="Tekstpodstawowy"/>
        <w:ind w:left="4956" w:firstLine="708"/>
        <w:rPr>
          <w:b/>
        </w:rPr>
      </w:pPr>
    </w:p>
    <w:p w:rsidR="00202FA8" w:rsidRDefault="00202FA8" w:rsidP="00202FA8">
      <w:pPr>
        <w:pStyle w:val="Tekstpodstawowy"/>
        <w:ind w:left="4956" w:firstLine="708"/>
        <w:rPr>
          <w:b/>
        </w:rPr>
      </w:pPr>
    </w:p>
    <w:p w:rsidR="00202FA8" w:rsidRDefault="00202FA8" w:rsidP="00202FA8">
      <w:pPr>
        <w:pStyle w:val="Tekstpodstawowy"/>
        <w:ind w:left="4956" w:firstLine="708"/>
        <w:rPr>
          <w:b/>
        </w:rPr>
      </w:pPr>
    </w:p>
    <w:p w:rsidR="00202FA8" w:rsidRDefault="00202FA8" w:rsidP="00202FA8">
      <w:pPr>
        <w:pStyle w:val="Tekstpodstawowy"/>
        <w:ind w:left="4956" w:firstLine="708"/>
        <w:rPr>
          <w:b/>
        </w:rPr>
      </w:pPr>
    </w:p>
    <w:p w:rsidR="00202FA8" w:rsidRDefault="00202FA8" w:rsidP="00202FA8">
      <w:pPr>
        <w:pStyle w:val="Tekstpodstawowy"/>
        <w:ind w:left="4956" w:firstLine="708"/>
        <w:rPr>
          <w:b/>
        </w:rPr>
      </w:pPr>
    </w:p>
    <w:p w:rsidR="0004789F" w:rsidRPr="00467089" w:rsidRDefault="00C94AB3" w:rsidP="00C81F83">
      <w:pPr>
        <w:pStyle w:val="Tekstpodstawowy"/>
        <w:ind w:left="4956" w:firstLine="708"/>
      </w:pPr>
      <w:r w:rsidRPr="00467089">
        <w:lastRenderedPageBreak/>
        <w:t>Załącznik Nr 1</w:t>
      </w:r>
    </w:p>
    <w:p w:rsidR="00C94AB3" w:rsidRPr="00467089" w:rsidRDefault="00C94AB3">
      <w:pPr>
        <w:pStyle w:val="Tekstpodstawowy"/>
      </w:pPr>
      <w:r w:rsidRPr="00467089">
        <w:tab/>
      </w:r>
      <w:r w:rsidRPr="00467089">
        <w:tab/>
      </w:r>
      <w:r w:rsidRPr="00467089">
        <w:tab/>
      </w:r>
      <w:r w:rsidRPr="00467089">
        <w:tab/>
      </w:r>
      <w:r w:rsidRPr="00467089">
        <w:tab/>
      </w:r>
      <w:r w:rsidRPr="00467089">
        <w:tab/>
      </w:r>
      <w:r w:rsidRPr="00467089">
        <w:tab/>
      </w:r>
      <w:r w:rsidRPr="00467089">
        <w:tab/>
        <w:t>do Zarządzenia Nr</w:t>
      </w:r>
      <w:r w:rsidR="007767F5">
        <w:t xml:space="preserve"> 166</w:t>
      </w:r>
      <w:r w:rsidR="00035B93" w:rsidRPr="00467089">
        <w:t>/2017</w:t>
      </w:r>
    </w:p>
    <w:p w:rsidR="00C94AB3" w:rsidRPr="00467089" w:rsidRDefault="00C94AB3">
      <w:pPr>
        <w:pStyle w:val="Tekstpodstawowy"/>
      </w:pPr>
      <w:r w:rsidRPr="00467089">
        <w:tab/>
      </w:r>
      <w:r w:rsidRPr="00467089">
        <w:tab/>
      </w:r>
      <w:r w:rsidRPr="00467089">
        <w:tab/>
      </w:r>
      <w:r w:rsidRPr="00467089">
        <w:tab/>
      </w:r>
      <w:r w:rsidRPr="00467089">
        <w:tab/>
      </w:r>
      <w:r w:rsidRPr="00467089">
        <w:tab/>
      </w:r>
      <w:r w:rsidRPr="00467089">
        <w:tab/>
      </w:r>
      <w:r w:rsidRPr="00467089">
        <w:tab/>
        <w:t>Wójta Gminy Świnice Warckie</w:t>
      </w:r>
    </w:p>
    <w:p w:rsidR="00C94AB3" w:rsidRPr="00467089" w:rsidRDefault="00C94AB3">
      <w:pPr>
        <w:pStyle w:val="Tekstpodstawowy"/>
      </w:pPr>
      <w:r w:rsidRPr="00467089">
        <w:tab/>
      </w:r>
      <w:r w:rsidRPr="00467089">
        <w:tab/>
      </w:r>
      <w:r w:rsidRPr="00467089">
        <w:tab/>
      </w:r>
      <w:r w:rsidRPr="00467089">
        <w:tab/>
      </w:r>
      <w:r w:rsidRPr="00467089">
        <w:tab/>
      </w:r>
      <w:r w:rsidRPr="00467089">
        <w:tab/>
      </w:r>
      <w:r w:rsidRPr="00467089">
        <w:tab/>
      </w:r>
      <w:r w:rsidRPr="00467089">
        <w:tab/>
        <w:t xml:space="preserve">z dnia </w:t>
      </w:r>
      <w:r w:rsidR="00350104">
        <w:t>09</w:t>
      </w:r>
      <w:r w:rsidR="00035B93" w:rsidRPr="00467089">
        <w:t xml:space="preserve">  stycznia  2017</w:t>
      </w:r>
      <w:r w:rsidR="0023553F" w:rsidRPr="00467089">
        <w:t xml:space="preserve"> r. </w:t>
      </w:r>
    </w:p>
    <w:p w:rsidR="00C94AB3" w:rsidRDefault="00C94AB3">
      <w:pPr>
        <w:pStyle w:val="Tekstpodstawowy"/>
        <w:rPr>
          <w:b/>
        </w:rPr>
      </w:pPr>
    </w:p>
    <w:p w:rsidR="00C94AB3" w:rsidRDefault="00C94AB3" w:rsidP="00C94AB3">
      <w:pPr>
        <w:pStyle w:val="Tekstpodstawowy"/>
        <w:jc w:val="center"/>
        <w:rPr>
          <w:b/>
        </w:rPr>
      </w:pPr>
      <w:r>
        <w:rPr>
          <w:b/>
        </w:rPr>
        <w:t xml:space="preserve">W y k a z   </w:t>
      </w:r>
      <w:r w:rsidR="000B1898">
        <w:rPr>
          <w:b/>
        </w:rPr>
        <w:t xml:space="preserve">  Nr  1/2017</w:t>
      </w:r>
    </w:p>
    <w:p w:rsidR="00C94AB3" w:rsidRDefault="00C94AB3" w:rsidP="00C94AB3">
      <w:pPr>
        <w:pStyle w:val="Tekstpodstawowy"/>
        <w:jc w:val="center"/>
        <w:rPr>
          <w:b/>
        </w:rPr>
      </w:pPr>
      <w:r>
        <w:rPr>
          <w:b/>
        </w:rPr>
        <w:t>lokalu użytkowego stanowiącego własność Gminy Świnice Warckie</w:t>
      </w:r>
    </w:p>
    <w:p w:rsidR="00C94AB3" w:rsidRDefault="000D7124" w:rsidP="00C94AB3">
      <w:pPr>
        <w:pStyle w:val="Tekstpodstawowy"/>
        <w:jc w:val="center"/>
        <w:rPr>
          <w:b/>
        </w:rPr>
      </w:pPr>
      <w:r>
        <w:rPr>
          <w:b/>
        </w:rPr>
        <w:t xml:space="preserve">przeznaczonego  na najem </w:t>
      </w:r>
      <w:r w:rsidR="00213482">
        <w:rPr>
          <w:b/>
        </w:rPr>
        <w:t>w trybie</w:t>
      </w:r>
      <w:r w:rsidR="00C94AB3">
        <w:rPr>
          <w:b/>
        </w:rPr>
        <w:t xml:space="preserve"> </w:t>
      </w:r>
      <w:proofErr w:type="spellStart"/>
      <w:r w:rsidR="00035B93">
        <w:rPr>
          <w:b/>
        </w:rPr>
        <w:t>bez</w:t>
      </w:r>
      <w:r w:rsidR="00213482">
        <w:rPr>
          <w:b/>
        </w:rPr>
        <w:t>przetargowym</w:t>
      </w:r>
      <w:proofErr w:type="spellEnd"/>
    </w:p>
    <w:p w:rsidR="00266039" w:rsidRDefault="00266039" w:rsidP="00C94AB3">
      <w:pPr>
        <w:pStyle w:val="Tekstpodstawowy"/>
        <w:jc w:val="center"/>
        <w:rPr>
          <w:b/>
        </w:rPr>
      </w:pPr>
    </w:p>
    <w:p w:rsidR="00266039" w:rsidRDefault="00266039" w:rsidP="00C94AB3">
      <w:pPr>
        <w:pStyle w:val="Tekstpodstawowy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1808"/>
        <w:gridCol w:w="2102"/>
        <w:gridCol w:w="1631"/>
        <w:gridCol w:w="1683"/>
        <w:gridCol w:w="1521"/>
      </w:tblGrid>
      <w:tr w:rsidR="00C94AB3" w:rsidRPr="00834F20" w:rsidTr="00834F20">
        <w:tc>
          <w:tcPr>
            <w:tcW w:w="543" w:type="dxa"/>
          </w:tcPr>
          <w:p w:rsidR="00C94AB3" w:rsidRPr="00C94AB3" w:rsidRDefault="00C94AB3" w:rsidP="00C94AB3">
            <w:pPr>
              <w:pStyle w:val="Tekstpodstawowy"/>
            </w:pPr>
            <w:r w:rsidRPr="00C94AB3">
              <w:t>Lp</w:t>
            </w:r>
            <w:r>
              <w:t>.</w:t>
            </w:r>
          </w:p>
        </w:tc>
        <w:tc>
          <w:tcPr>
            <w:tcW w:w="1833" w:type="dxa"/>
          </w:tcPr>
          <w:p w:rsidR="00C94AB3" w:rsidRDefault="00C94AB3" w:rsidP="00834F20">
            <w:pPr>
              <w:pStyle w:val="Tekstpodstawowy"/>
              <w:spacing w:line="240" w:lineRule="auto"/>
            </w:pPr>
            <w:r w:rsidRPr="00C94AB3">
              <w:t>Miejsce</w:t>
            </w:r>
          </w:p>
          <w:p w:rsidR="00C94AB3" w:rsidRDefault="00C94AB3" w:rsidP="00834F20">
            <w:pPr>
              <w:pStyle w:val="Tekstpodstawowy"/>
              <w:spacing w:line="240" w:lineRule="auto"/>
            </w:pPr>
            <w:r>
              <w:t>położenia</w:t>
            </w:r>
          </w:p>
          <w:p w:rsidR="00C94AB3" w:rsidRPr="00C94AB3" w:rsidRDefault="00C94AB3" w:rsidP="00C94AB3">
            <w:pPr>
              <w:pStyle w:val="Tekstpodstawowy"/>
            </w:pPr>
            <w:r>
              <w:t>lokalu</w:t>
            </w:r>
          </w:p>
        </w:tc>
        <w:tc>
          <w:tcPr>
            <w:tcW w:w="2127" w:type="dxa"/>
          </w:tcPr>
          <w:p w:rsidR="00C94AB3" w:rsidRDefault="00C94AB3" w:rsidP="00834F20">
            <w:pPr>
              <w:pStyle w:val="Tekstpodstawowy"/>
              <w:spacing w:line="240" w:lineRule="auto"/>
            </w:pPr>
            <w:r w:rsidRPr="00C94AB3">
              <w:t>Powierzchnia</w:t>
            </w:r>
          </w:p>
          <w:p w:rsidR="00C94AB3" w:rsidRDefault="00C94AB3" w:rsidP="00834F20">
            <w:pPr>
              <w:pStyle w:val="Tekstpodstawowy"/>
              <w:spacing w:line="240" w:lineRule="auto"/>
            </w:pPr>
            <w:r>
              <w:t xml:space="preserve">użytkowa </w:t>
            </w:r>
          </w:p>
          <w:p w:rsidR="00C94AB3" w:rsidRDefault="00C94AB3" w:rsidP="00834F20">
            <w:pPr>
              <w:pStyle w:val="Tekstpodstawowy"/>
              <w:spacing w:line="240" w:lineRule="auto"/>
            </w:pPr>
            <w:r>
              <w:t>lokalu</w:t>
            </w:r>
          </w:p>
          <w:p w:rsidR="00266039" w:rsidRDefault="00266039" w:rsidP="00834F20">
            <w:pPr>
              <w:pStyle w:val="Tekstpodstawowy"/>
              <w:spacing w:line="240" w:lineRule="auto"/>
            </w:pPr>
            <w:r>
              <w:t xml:space="preserve">i jego </w:t>
            </w:r>
          </w:p>
          <w:p w:rsidR="00266039" w:rsidRDefault="00266039" w:rsidP="00834F20">
            <w:pPr>
              <w:pStyle w:val="Tekstpodstawowy"/>
              <w:spacing w:line="240" w:lineRule="auto"/>
            </w:pPr>
            <w:r>
              <w:t>przeznaczenie</w:t>
            </w:r>
          </w:p>
          <w:p w:rsidR="00C94AB3" w:rsidRPr="00C94AB3" w:rsidRDefault="00C94AB3" w:rsidP="00C94AB3">
            <w:pPr>
              <w:pStyle w:val="Tekstpodstawowy"/>
            </w:pPr>
          </w:p>
        </w:tc>
        <w:tc>
          <w:tcPr>
            <w:tcW w:w="1646" w:type="dxa"/>
          </w:tcPr>
          <w:p w:rsidR="00266039" w:rsidRDefault="00035B93" w:rsidP="00834F20">
            <w:pPr>
              <w:pStyle w:val="Tekstpodstawowy"/>
              <w:spacing w:line="240" w:lineRule="auto"/>
            </w:pPr>
            <w:r>
              <w:t xml:space="preserve">Wysokość </w:t>
            </w:r>
            <w:r w:rsidR="00CA0794">
              <w:t xml:space="preserve">miesięczna </w:t>
            </w:r>
            <w:r>
              <w:t>czynszu i opłaty za ogrzewanie</w:t>
            </w:r>
          </w:p>
          <w:p w:rsidR="00035B93" w:rsidRPr="00266039" w:rsidRDefault="00035B93" w:rsidP="00834F20">
            <w:pPr>
              <w:pStyle w:val="Tekstpodstawowy"/>
              <w:spacing w:line="240" w:lineRule="auto"/>
            </w:pPr>
            <w:r>
              <w:t xml:space="preserve"> w 2017 r.</w:t>
            </w:r>
          </w:p>
        </w:tc>
        <w:tc>
          <w:tcPr>
            <w:tcW w:w="1536" w:type="dxa"/>
          </w:tcPr>
          <w:p w:rsidR="00C94AB3" w:rsidRDefault="00266039" w:rsidP="00834F20">
            <w:pPr>
              <w:pStyle w:val="Tekstpodstawowy"/>
              <w:spacing w:line="240" w:lineRule="auto"/>
            </w:pPr>
            <w:r w:rsidRPr="00266039">
              <w:t>Opłaty</w:t>
            </w:r>
          </w:p>
          <w:p w:rsidR="00266039" w:rsidRDefault="00266039" w:rsidP="00834F20">
            <w:pPr>
              <w:pStyle w:val="Tekstpodstawowy"/>
              <w:spacing w:line="240" w:lineRule="auto"/>
            </w:pPr>
            <w:r>
              <w:t xml:space="preserve">które </w:t>
            </w:r>
          </w:p>
          <w:p w:rsidR="00266039" w:rsidRDefault="00266039" w:rsidP="00834F20">
            <w:pPr>
              <w:pStyle w:val="Tekstpodstawowy"/>
              <w:spacing w:line="240" w:lineRule="auto"/>
            </w:pPr>
            <w:r>
              <w:t>obciążają</w:t>
            </w:r>
          </w:p>
          <w:p w:rsidR="00266039" w:rsidRDefault="00266039" w:rsidP="00834F20">
            <w:pPr>
              <w:pStyle w:val="Tekstpodstawowy"/>
              <w:spacing w:line="240" w:lineRule="auto"/>
            </w:pPr>
            <w:r>
              <w:t>najemcę</w:t>
            </w:r>
          </w:p>
          <w:p w:rsidR="00266039" w:rsidRDefault="00266039" w:rsidP="00834F20">
            <w:pPr>
              <w:pStyle w:val="Tekstpodstawowy"/>
              <w:spacing w:line="240" w:lineRule="auto"/>
            </w:pPr>
          </w:p>
          <w:p w:rsidR="00266039" w:rsidRPr="00266039" w:rsidRDefault="00266039" w:rsidP="00834F20">
            <w:pPr>
              <w:pStyle w:val="Tekstpodstawowy"/>
              <w:spacing w:line="240" w:lineRule="auto"/>
            </w:pPr>
          </w:p>
        </w:tc>
        <w:tc>
          <w:tcPr>
            <w:tcW w:w="1536" w:type="dxa"/>
          </w:tcPr>
          <w:p w:rsidR="00C94AB3" w:rsidRDefault="00266039" w:rsidP="00834F20">
            <w:pPr>
              <w:pStyle w:val="Tekstpodstawowy"/>
              <w:spacing w:line="240" w:lineRule="auto"/>
            </w:pPr>
            <w:r w:rsidRPr="00266039">
              <w:t xml:space="preserve">Okres </w:t>
            </w:r>
          </w:p>
          <w:p w:rsidR="00266039" w:rsidRDefault="00266039" w:rsidP="00834F20">
            <w:pPr>
              <w:pStyle w:val="Tekstpodstawowy"/>
              <w:spacing w:line="240" w:lineRule="auto"/>
            </w:pPr>
            <w:r>
              <w:t xml:space="preserve">zawarcia </w:t>
            </w:r>
          </w:p>
          <w:p w:rsidR="00266039" w:rsidRDefault="00266039" w:rsidP="00834F20">
            <w:pPr>
              <w:pStyle w:val="Tekstpodstawowy"/>
              <w:spacing w:line="240" w:lineRule="auto"/>
            </w:pPr>
            <w:r>
              <w:t>umowy</w:t>
            </w:r>
          </w:p>
          <w:p w:rsidR="00266039" w:rsidRDefault="00266039" w:rsidP="00834F20">
            <w:pPr>
              <w:pStyle w:val="Tekstpodstawowy"/>
              <w:spacing w:line="240" w:lineRule="auto"/>
            </w:pPr>
            <w:r>
              <w:t>i</w:t>
            </w:r>
          </w:p>
          <w:p w:rsidR="00266039" w:rsidRDefault="00266039" w:rsidP="00834F20">
            <w:pPr>
              <w:pStyle w:val="Tekstpodstawowy"/>
              <w:spacing w:line="240" w:lineRule="auto"/>
            </w:pPr>
            <w:r>
              <w:t>termin uiszczania</w:t>
            </w:r>
          </w:p>
          <w:p w:rsidR="00266039" w:rsidRPr="00834F20" w:rsidRDefault="00266039" w:rsidP="00834F20">
            <w:pPr>
              <w:pStyle w:val="Tekstpodstawowy"/>
              <w:spacing w:line="240" w:lineRule="auto"/>
              <w:rPr>
                <w:b/>
              </w:rPr>
            </w:pPr>
            <w:r>
              <w:t>czynszu</w:t>
            </w:r>
          </w:p>
          <w:p w:rsidR="00266039" w:rsidRPr="00834F20" w:rsidRDefault="00266039" w:rsidP="00C94AB3">
            <w:pPr>
              <w:pStyle w:val="Tekstpodstawowy"/>
              <w:rPr>
                <w:b/>
              </w:rPr>
            </w:pPr>
          </w:p>
        </w:tc>
      </w:tr>
      <w:tr w:rsidR="00C94AB3" w:rsidRPr="00834F20" w:rsidTr="00834F20">
        <w:tc>
          <w:tcPr>
            <w:tcW w:w="543" w:type="dxa"/>
          </w:tcPr>
          <w:p w:rsidR="004226DA" w:rsidRDefault="004226DA" w:rsidP="00C94AB3">
            <w:pPr>
              <w:pStyle w:val="Tekstpodstawowy"/>
            </w:pPr>
          </w:p>
          <w:p w:rsidR="00834F20" w:rsidRDefault="00834F20" w:rsidP="00C94AB3">
            <w:pPr>
              <w:pStyle w:val="Tekstpodstawowy"/>
            </w:pPr>
          </w:p>
          <w:p w:rsidR="00C94AB3" w:rsidRPr="00266039" w:rsidRDefault="00266039" w:rsidP="00C94AB3">
            <w:pPr>
              <w:pStyle w:val="Tekstpodstawowy"/>
            </w:pPr>
            <w:r w:rsidRPr="00266039">
              <w:t>1.</w:t>
            </w:r>
          </w:p>
        </w:tc>
        <w:tc>
          <w:tcPr>
            <w:tcW w:w="1833" w:type="dxa"/>
          </w:tcPr>
          <w:p w:rsidR="004226DA" w:rsidRDefault="00266039" w:rsidP="00834F20">
            <w:pPr>
              <w:pStyle w:val="Tekstpodstawowy"/>
              <w:spacing w:line="240" w:lineRule="auto"/>
            </w:pPr>
            <w:r>
              <w:t xml:space="preserve">   </w:t>
            </w:r>
          </w:p>
          <w:p w:rsidR="00834F20" w:rsidRDefault="004226DA" w:rsidP="00834F20">
            <w:pPr>
              <w:pStyle w:val="Tekstpodstawowy"/>
              <w:spacing w:line="240" w:lineRule="auto"/>
            </w:pPr>
            <w:r>
              <w:t xml:space="preserve">  </w:t>
            </w:r>
          </w:p>
          <w:p w:rsidR="00266039" w:rsidRDefault="00834F20" w:rsidP="00834F20">
            <w:pPr>
              <w:pStyle w:val="Tekstpodstawowy"/>
              <w:spacing w:line="240" w:lineRule="auto"/>
            </w:pPr>
            <w:r>
              <w:t xml:space="preserve">   </w:t>
            </w:r>
            <w:r w:rsidR="00266039" w:rsidRPr="00266039">
              <w:t xml:space="preserve">Świnice </w:t>
            </w:r>
            <w:r w:rsidR="00266039">
              <w:t xml:space="preserve">    </w:t>
            </w:r>
          </w:p>
          <w:p w:rsidR="00C94AB3" w:rsidRDefault="00266039" w:rsidP="00834F20">
            <w:pPr>
              <w:pStyle w:val="Tekstpodstawowy"/>
              <w:spacing w:line="240" w:lineRule="auto"/>
            </w:pPr>
            <w:r>
              <w:t xml:space="preserve">   </w:t>
            </w:r>
            <w:r w:rsidRPr="00266039">
              <w:t>Warckie</w:t>
            </w:r>
          </w:p>
          <w:p w:rsidR="00266039" w:rsidRDefault="00035B93" w:rsidP="00834F20">
            <w:pPr>
              <w:pStyle w:val="Tekstpodstawowy"/>
              <w:spacing w:line="240" w:lineRule="auto"/>
            </w:pPr>
            <w:r>
              <w:t>ul. Kościuszki 18</w:t>
            </w:r>
          </w:p>
          <w:p w:rsidR="009D4C21" w:rsidRPr="00266039" w:rsidRDefault="009D4C21" w:rsidP="00834F20">
            <w:pPr>
              <w:pStyle w:val="Tekstpodstawowy"/>
              <w:spacing w:line="240" w:lineRule="auto"/>
            </w:pPr>
            <w:r>
              <w:t>parter budynku</w:t>
            </w:r>
          </w:p>
        </w:tc>
        <w:tc>
          <w:tcPr>
            <w:tcW w:w="2127" w:type="dxa"/>
          </w:tcPr>
          <w:p w:rsidR="00C94AB3" w:rsidRPr="00834F20" w:rsidRDefault="00C94AB3" w:rsidP="00C94AB3">
            <w:pPr>
              <w:pStyle w:val="Tekstpodstawowy"/>
              <w:rPr>
                <w:b/>
              </w:rPr>
            </w:pPr>
          </w:p>
          <w:p w:rsidR="00834F20" w:rsidRPr="00834F20" w:rsidRDefault="00266039" w:rsidP="00C94AB3">
            <w:pPr>
              <w:pStyle w:val="Tekstpodstawowy"/>
              <w:rPr>
                <w:b/>
              </w:rPr>
            </w:pPr>
            <w:r w:rsidRPr="00834F20">
              <w:rPr>
                <w:b/>
              </w:rPr>
              <w:t xml:space="preserve">  </w:t>
            </w:r>
          </w:p>
          <w:p w:rsidR="00266039" w:rsidRPr="00035B93" w:rsidRDefault="00266039" w:rsidP="00C94AB3">
            <w:pPr>
              <w:pStyle w:val="Tekstpodstawowy"/>
              <w:rPr>
                <w:b/>
              </w:rPr>
            </w:pPr>
            <w:r w:rsidRPr="00834F20">
              <w:rPr>
                <w:b/>
              </w:rPr>
              <w:t xml:space="preserve">  </w:t>
            </w:r>
            <w:r w:rsidR="00035B93" w:rsidRPr="00035B93">
              <w:rPr>
                <w:b/>
              </w:rPr>
              <w:t xml:space="preserve">36,04 </w:t>
            </w:r>
            <w:r w:rsidRPr="00035B93">
              <w:rPr>
                <w:b/>
              </w:rPr>
              <w:t>m</w:t>
            </w:r>
            <w:r w:rsidRPr="00035B93">
              <w:rPr>
                <w:b/>
                <w:vertAlign w:val="superscript"/>
              </w:rPr>
              <w:t>2</w:t>
            </w:r>
          </w:p>
          <w:p w:rsidR="004226DA" w:rsidRDefault="004226DA" w:rsidP="00834F20">
            <w:pPr>
              <w:pStyle w:val="Tekstpodstawowy"/>
              <w:spacing w:line="240" w:lineRule="auto"/>
            </w:pPr>
            <w:r>
              <w:t xml:space="preserve"> Lokal  </w:t>
            </w:r>
          </w:p>
          <w:p w:rsidR="004226DA" w:rsidRDefault="004226DA" w:rsidP="00834F20">
            <w:pPr>
              <w:pStyle w:val="Tekstpodstawowy"/>
              <w:spacing w:line="240" w:lineRule="auto"/>
            </w:pPr>
            <w:r>
              <w:t xml:space="preserve"> przeznaczony</w:t>
            </w:r>
          </w:p>
          <w:p w:rsidR="004226DA" w:rsidRDefault="004226DA" w:rsidP="00834F20">
            <w:pPr>
              <w:pStyle w:val="Tekstpodstawowy"/>
              <w:spacing w:line="240" w:lineRule="auto"/>
            </w:pPr>
            <w:r>
              <w:t xml:space="preserve"> na prowadzenie</w:t>
            </w:r>
          </w:p>
          <w:p w:rsidR="004226DA" w:rsidRDefault="004226DA" w:rsidP="00834F20">
            <w:pPr>
              <w:pStyle w:val="Tekstpodstawowy"/>
              <w:spacing w:line="240" w:lineRule="auto"/>
            </w:pPr>
            <w:r>
              <w:t>działalności  gospodarczej z</w:t>
            </w:r>
          </w:p>
          <w:p w:rsidR="004226DA" w:rsidRDefault="004226DA" w:rsidP="00834F20">
            <w:pPr>
              <w:pStyle w:val="Tekstpodstawowy"/>
              <w:spacing w:line="240" w:lineRule="auto"/>
            </w:pPr>
            <w:r>
              <w:t xml:space="preserve">zakresu działalności </w:t>
            </w:r>
          </w:p>
          <w:p w:rsidR="004226DA" w:rsidRDefault="004226DA" w:rsidP="00834F20">
            <w:pPr>
              <w:pStyle w:val="Tekstpodstawowy"/>
              <w:spacing w:line="240" w:lineRule="auto"/>
            </w:pPr>
            <w:r>
              <w:t xml:space="preserve">usługowo </w:t>
            </w:r>
          </w:p>
          <w:p w:rsidR="004226DA" w:rsidRDefault="004226DA" w:rsidP="00834F20">
            <w:pPr>
              <w:pStyle w:val="Tekstpodstawowy"/>
              <w:spacing w:line="240" w:lineRule="auto"/>
            </w:pPr>
            <w:r>
              <w:t xml:space="preserve">handlowej </w:t>
            </w:r>
          </w:p>
          <w:p w:rsidR="000D7124" w:rsidRDefault="000D7124" w:rsidP="00834F20">
            <w:pPr>
              <w:pStyle w:val="Tekstpodstawowy"/>
              <w:spacing w:line="240" w:lineRule="auto"/>
            </w:pPr>
            <w:r>
              <w:t>lub</w:t>
            </w:r>
          </w:p>
          <w:p w:rsidR="000D7124" w:rsidRDefault="000D7124" w:rsidP="00834F20">
            <w:pPr>
              <w:pStyle w:val="Tekstpodstawowy"/>
              <w:spacing w:line="240" w:lineRule="auto"/>
            </w:pPr>
            <w:r>
              <w:t>usługowej.</w:t>
            </w:r>
          </w:p>
          <w:p w:rsidR="004226DA" w:rsidRPr="004226DA" w:rsidRDefault="004226DA" w:rsidP="00834F20">
            <w:pPr>
              <w:pStyle w:val="Tekstpodstawowy"/>
              <w:spacing w:line="240" w:lineRule="auto"/>
            </w:pPr>
          </w:p>
        </w:tc>
        <w:tc>
          <w:tcPr>
            <w:tcW w:w="1646" w:type="dxa"/>
          </w:tcPr>
          <w:p w:rsidR="00C94AB3" w:rsidRPr="00834F20" w:rsidRDefault="00C94AB3" w:rsidP="00C94AB3">
            <w:pPr>
              <w:pStyle w:val="Tekstpodstawowy"/>
              <w:rPr>
                <w:b/>
              </w:rPr>
            </w:pPr>
          </w:p>
          <w:p w:rsidR="00834F20" w:rsidRDefault="004226DA" w:rsidP="00834F20">
            <w:pPr>
              <w:pStyle w:val="Tekstpodstawowy"/>
              <w:spacing w:line="240" w:lineRule="auto"/>
            </w:pPr>
            <w:r w:rsidRPr="00834F20">
              <w:rPr>
                <w:b/>
              </w:rPr>
              <w:t xml:space="preserve"> </w:t>
            </w:r>
            <w:r w:rsidR="00035B93">
              <w:t xml:space="preserve">Miesięczny </w:t>
            </w:r>
          </w:p>
          <w:p w:rsidR="00035B93" w:rsidRPr="00035B93" w:rsidRDefault="00035B93" w:rsidP="00834F20">
            <w:pPr>
              <w:pStyle w:val="Tekstpodstawowy"/>
              <w:spacing w:line="240" w:lineRule="auto"/>
            </w:pPr>
            <w:r>
              <w:t>czynsz  netto</w:t>
            </w:r>
          </w:p>
          <w:p w:rsidR="004226DA" w:rsidRPr="00035B93" w:rsidRDefault="00CA0794" w:rsidP="00834F20">
            <w:pPr>
              <w:pStyle w:val="Tekstpodstawowy"/>
              <w:spacing w:line="240" w:lineRule="auto"/>
              <w:rPr>
                <w:b/>
              </w:rPr>
            </w:pPr>
            <w:r>
              <w:rPr>
                <w:b/>
              </w:rPr>
              <w:t>595,09</w:t>
            </w:r>
            <w:r w:rsidR="00035B93" w:rsidRPr="00035B93">
              <w:rPr>
                <w:b/>
              </w:rPr>
              <w:t xml:space="preserve"> </w:t>
            </w:r>
            <w:r w:rsidR="004226DA" w:rsidRPr="00035B93">
              <w:rPr>
                <w:b/>
              </w:rPr>
              <w:t>zł</w:t>
            </w:r>
            <w:r w:rsidR="00035B93" w:rsidRPr="00035B93">
              <w:rPr>
                <w:b/>
              </w:rPr>
              <w:t xml:space="preserve"> </w:t>
            </w:r>
          </w:p>
          <w:p w:rsidR="00C01DBF" w:rsidRDefault="00035B93" w:rsidP="00035B93">
            <w:pPr>
              <w:pStyle w:val="Tekstpodstawowy"/>
              <w:spacing w:line="276" w:lineRule="auto"/>
            </w:pPr>
            <w:r>
              <w:t xml:space="preserve">plus </w:t>
            </w:r>
            <w:r w:rsidR="00C01DBF">
              <w:t>należny podatek VAT</w:t>
            </w:r>
            <w:r>
              <w:t>.</w:t>
            </w:r>
          </w:p>
          <w:p w:rsidR="00035B93" w:rsidRDefault="00035B93" w:rsidP="00035B93">
            <w:pPr>
              <w:pStyle w:val="Tekstpodstawowy"/>
              <w:spacing w:line="276" w:lineRule="auto"/>
            </w:pPr>
            <w:r>
              <w:t>Opłata miesięczna za ogrzewanie</w:t>
            </w:r>
          </w:p>
          <w:p w:rsidR="00035B93" w:rsidRPr="00035B93" w:rsidRDefault="00035B93" w:rsidP="00035B93">
            <w:pPr>
              <w:pStyle w:val="Tekstpodstawowy"/>
              <w:spacing w:line="276" w:lineRule="auto"/>
              <w:rPr>
                <w:b/>
              </w:rPr>
            </w:pPr>
            <w:r w:rsidRPr="00035B93">
              <w:rPr>
                <w:b/>
              </w:rPr>
              <w:t>284,36 zł</w:t>
            </w:r>
            <w:r>
              <w:rPr>
                <w:b/>
              </w:rPr>
              <w:t xml:space="preserve"> brutto.</w:t>
            </w:r>
          </w:p>
        </w:tc>
        <w:tc>
          <w:tcPr>
            <w:tcW w:w="1536" w:type="dxa"/>
          </w:tcPr>
          <w:p w:rsidR="00C94AB3" w:rsidRPr="00834F20" w:rsidRDefault="00C94AB3" w:rsidP="00C94AB3">
            <w:pPr>
              <w:pStyle w:val="Tekstpodstawowy"/>
              <w:rPr>
                <w:b/>
              </w:rPr>
            </w:pPr>
          </w:p>
          <w:p w:rsidR="00834F20" w:rsidRPr="00834F20" w:rsidRDefault="00834F20" w:rsidP="00834F20">
            <w:pPr>
              <w:pStyle w:val="Tekstpodstawowy"/>
              <w:spacing w:line="240" w:lineRule="auto"/>
              <w:rPr>
                <w:b/>
              </w:rPr>
            </w:pPr>
          </w:p>
          <w:p w:rsidR="004226DA" w:rsidRDefault="004226DA" w:rsidP="00834F20">
            <w:pPr>
              <w:pStyle w:val="Tekstpodstawowy"/>
              <w:spacing w:line="240" w:lineRule="auto"/>
            </w:pPr>
            <w:r w:rsidRPr="00834F20">
              <w:rPr>
                <w:b/>
              </w:rPr>
              <w:t xml:space="preserve">- </w:t>
            </w:r>
            <w:r w:rsidRPr="004226DA">
              <w:t>za zużycie</w:t>
            </w:r>
          </w:p>
          <w:p w:rsidR="004226DA" w:rsidRDefault="004226DA" w:rsidP="00834F20">
            <w:pPr>
              <w:pStyle w:val="Tekstpodstawowy"/>
              <w:spacing w:line="240" w:lineRule="auto"/>
            </w:pPr>
            <w:r>
              <w:t>wody,</w:t>
            </w:r>
          </w:p>
          <w:p w:rsidR="004226DA" w:rsidRDefault="004226DA" w:rsidP="00834F20">
            <w:pPr>
              <w:pStyle w:val="Tekstpodstawowy"/>
              <w:spacing w:line="240" w:lineRule="auto"/>
            </w:pPr>
            <w:r>
              <w:t xml:space="preserve">- za </w:t>
            </w:r>
          </w:p>
          <w:p w:rsidR="00C01DBF" w:rsidRDefault="00C01DBF" w:rsidP="00834F20">
            <w:pPr>
              <w:pStyle w:val="Tekstpodstawowy"/>
              <w:spacing w:line="240" w:lineRule="auto"/>
            </w:pPr>
            <w:r>
              <w:t>odprowadzanie</w:t>
            </w:r>
          </w:p>
          <w:p w:rsidR="00C01DBF" w:rsidRDefault="00C01DBF" w:rsidP="00834F20">
            <w:pPr>
              <w:pStyle w:val="Tekstpodstawowy"/>
              <w:spacing w:line="240" w:lineRule="auto"/>
            </w:pPr>
            <w:r>
              <w:t>ścieków,</w:t>
            </w:r>
          </w:p>
          <w:p w:rsidR="00C01DBF" w:rsidRDefault="00C01DBF" w:rsidP="00834F20">
            <w:pPr>
              <w:pStyle w:val="Tekstpodstawowy"/>
              <w:spacing w:line="240" w:lineRule="auto"/>
            </w:pPr>
            <w:r>
              <w:t>- za wywóz stałych</w:t>
            </w:r>
          </w:p>
          <w:p w:rsidR="00C01DBF" w:rsidRDefault="00C01DBF" w:rsidP="00834F20">
            <w:pPr>
              <w:pStyle w:val="Tekstpodstawowy"/>
              <w:spacing w:line="240" w:lineRule="auto"/>
            </w:pPr>
            <w:r>
              <w:t>odpadów</w:t>
            </w:r>
          </w:p>
          <w:p w:rsidR="00C01DBF" w:rsidRDefault="00C01DBF" w:rsidP="00834F20">
            <w:pPr>
              <w:pStyle w:val="Tekstpodstawowy"/>
              <w:spacing w:line="240" w:lineRule="auto"/>
            </w:pPr>
            <w:r>
              <w:t>komunalnych,</w:t>
            </w:r>
          </w:p>
          <w:p w:rsidR="00C01DBF" w:rsidRDefault="00C01DBF" w:rsidP="00834F20">
            <w:pPr>
              <w:pStyle w:val="Tekstpodstawowy"/>
              <w:spacing w:line="240" w:lineRule="auto"/>
            </w:pPr>
            <w:r>
              <w:t xml:space="preserve">- za pobór </w:t>
            </w:r>
          </w:p>
          <w:p w:rsidR="00C01DBF" w:rsidRDefault="00C01DBF" w:rsidP="00834F20">
            <w:pPr>
              <w:pStyle w:val="Tekstpodstawowy"/>
              <w:spacing w:line="240" w:lineRule="auto"/>
            </w:pPr>
            <w:r>
              <w:t>energii elektrycznej,</w:t>
            </w:r>
          </w:p>
          <w:p w:rsidR="00C01DBF" w:rsidRDefault="00C01DBF" w:rsidP="00834F20">
            <w:pPr>
              <w:pStyle w:val="Tekstpodstawowy"/>
              <w:spacing w:line="240" w:lineRule="auto"/>
            </w:pPr>
            <w:r>
              <w:t>-podatek od nieruchomości na rzecz gmin</w:t>
            </w:r>
            <w:r w:rsidR="00035B93">
              <w:t>y</w:t>
            </w:r>
            <w:r w:rsidR="00354EF9">
              <w:t>.</w:t>
            </w:r>
          </w:p>
          <w:p w:rsidR="00834F20" w:rsidRPr="004226DA" w:rsidRDefault="00834F20" w:rsidP="00834F20">
            <w:pPr>
              <w:pStyle w:val="Tekstpodstawowy"/>
              <w:spacing w:line="240" w:lineRule="auto"/>
            </w:pPr>
          </w:p>
        </w:tc>
        <w:tc>
          <w:tcPr>
            <w:tcW w:w="1536" w:type="dxa"/>
          </w:tcPr>
          <w:p w:rsidR="00C94AB3" w:rsidRPr="00834F20" w:rsidRDefault="00C94AB3" w:rsidP="00C94AB3">
            <w:pPr>
              <w:pStyle w:val="Tekstpodstawowy"/>
              <w:rPr>
                <w:b/>
              </w:rPr>
            </w:pPr>
          </w:p>
          <w:p w:rsidR="00834F20" w:rsidRDefault="00834F20" w:rsidP="00834F20">
            <w:pPr>
              <w:pStyle w:val="Tekstpodstawowy"/>
              <w:spacing w:line="240" w:lineRule="auto"/>
            </w:pPr>
          </w:p>
          <w:p w:rsidR="00C01DBF" w:rsidRDefault="00C01DBF" w:rsidP="00834F20">
            <w:pPr>
              <w:pStyle w:val="Tekstpodstawowy"/>
              <w:spacing w:line="240" w:lineRule="auto"/>
            </w:pPr>
            <w:r w:rsidRPr="00C01DBF">
              <w:t xml:space="preserve">Okres </w:t>
            </w:r>
          </w:p>
          <w:p w:rsidR="00C01DBF" w:rsidRDefault="00C01DBF" w:rsidP="00834F20">
            <w:pPr>
              <w:pStyle w:val="Tekstpodstawowy"/>
              <w:spacing w:line="240" w:lineRule="auto"/>
            </w:pPr>
            <w:r>
              <w:t>zawarcia</w:t>
            </w:r>
          </w:p>
          <w:p w:rsidR="00C01DBF" w:rsidRDefault="00C01DBF" w:rsidP="00834F20">
            <w:pPr>
              <w:pStyle w:val="Tekstpodstawowy"/>
              <w:spacing w:line="240" w:lineRule="auto"/>
            </w:pPr>
            <w:r>
              <w:t>umowy do</w:t>
            </w:r>
          </w:p>
          <w:p w:rsidR="00C01DBF" w:rsidRDefault="00035B93" w:rsidP="00834F20">
            <w:pPr>
              <w:pStyle w:val="Tekstpodstawowy"/>
              <w:spacing w:line="240" w:lineRule="auto"/>
            </w:pPr>
            <w:r>
              <w:t xml:space="preserve"> 1 roku</w:t>
            </w:r>
            <w:r w:rsidR="00C01DBF">
              <w:t xml:space="preserve"> .</w:t>
            </w:r>
          </w:p>
          <w:p w:rsidR="00C01DBF" w:rsidRDefault="00F332FA" w:rsidP="00834F20">
            <w:pPr>
              <w:pStyle w:val="Tekstpodstawowy"/>
              <w:spacing w:line="240" w:lineRule="auto"/>
            </w:pPr>
            <w:r>
              <w:t>Termin uiszczenia czynszu do 30</w:t>
            </w:r>
            <w:r w:rsidR="00C01DBF">
              <w:t>.dnia każdego</w:t>
            </w:r>
          </w:p>
          <w:p w:rsidR="00C01DBF" w:rsidRDefault="00BD2BD2" w:rsidP="00C94AB3">
            <w:pPr>
              <w:pStyle w:val="Tekstpodstawowy"/>
            </w:pPr>
            <w:r>
              <w:t>m</w:t>
            </w:r>
            <w:r w:rsidR="00C01DBF">
              <w:t>iesiąca.</w:t>
            </w:r>
          </w:p>
          <w:p w:rsidR="00C01DBF" w:rsidRPr="00C01DBF" w:rsidRDefault="00C01DBF" w:rsidP="00C94AB3">
            <w:pPr>
              <w:pStyle w:val="Tekstpodstawowy"/>
            </w:pPr>
          </w:p>
        </w:tc>
      </w:tr>
    </w:tbl>
    <w:p w:rsidR="00C94AB3" w:rsidRPr="00C94AB3" w:rsidRDefault="00C94AB3" w:rsidP="00C94AB3">
      <w:pPr>
        <w:pStyle w:val="Tekstpodstawowy"/>
        <w:rPr>
          <w:b/>
        </w:rPr>
      </w:pPr>
    </w:p>
    <w:p w:rsidR="0004789F" w:rsidRDefault="00350104">
      <w:pPr>
        <w:pStyle w:val="Tekstpodstawowy"/>
      </w:pPr>
      <w:r>
        <w:t xml:space="preserve">Świnice Warckie, dnia 09 </w:t>
      </w:r>
      <w:r w:rsidR="00F332FA">
        <w:t>stycznia 2017</w:t>
      </w:r>
      <w:r w:rsidR="00834F20">
        <w:t xml:space="preserve"> r.</w:t>
      </w:r>
      <w:r w:rsidR="00404413">
        <w:t xml:space="preserve">               </w:t>
      </w:r>
      <w:r w:rsidR="00404413">
        <w:tab/>
      </w:r>
      <w:r w:rsidR="00404413">
        <w:tab/>
        <w:t>Wójt Gminy</w:t>
      </w:r>
    </w:p>
    <w:p w:rsidR="00404413" w:rsidRDefault="00404413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(-)  Krzysztof  </w:t>
      </w:r>
      <w:proofErr w:type="spellStart"/>
      <w:r>
        <w:t>Próchniewicz</w:t>
      </w:r>
      <w:proofErr w:type="spellEnd"/>
    </w:p>
    <w:p w:rsidR="0004789F" w:rsidRDefault="0004789F">
      <w:pPr>
        <w:pStyle w:val="Tekstpodstawowy"/>
      </w:pPr>
    </w:p>
    <w:p w:rsidR="00D6493A" w:rsidRDefault="00A42ED2" w:rsidP="00951BBF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6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A9E"/>
    <w:multiLevelType w:val="hybridMultilevel"/>
    <w:tmpl w:val="74A20C98"/>
    <w:lvl w:ilvl="0" w:tplc="4934DD1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6F305313"/>
    <w:multiLevelType w:val="hybridMultilevel"/>
    <w:tmpl w:val="B4A0DBBE"/>
    <w:lvl w:ilvl="0" w:tplc="B156C7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C1471D6"/>
    <w:multiLevelType w:val="hybridMultilevel"/>
    <w:tmpl w:val="CC2C4C24"/>
    <w:lvl w:ilvl="0" w:tplc="BD0C04B4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D7359"/>
    <w:rsid w:val="00003254"/>
    <w:rsid w:val="0000660E"/>
    <w:rsid w:val="00022290"/>
    <w:rsid w:val="000222BD"/>
    <w:rsid w:val="00027D3F"/>
    <w:rsid w:val="00034685"/>
    <w:rsid w:val="00035B93"/>
    <w:rsid w:val="00036F90"/>
    <w:rsid w:val="00041F01"/>
    <w:rsid w:val="0004789F"/>
    <w:rsid w:val="00086139"/>
    <w:rsid w:val="00091831"/>
    <w:rsid w:val="000A73FD"/>
    <w:rsid w:val="000B1898"/>
    <w:rsid w:val="000B52FC"/>
    <w:rsid w:val="000C1423"/>
    <w:rsid w:val="000D7124"/>
    <w:rsid w:val="000E5C0B"/>
    <w:rsid w:val="000F6016"/>
    <w:rsid w:val="001019F8"/>
    <w:rsid w:val="0012530A"/>
    <w:rsid w:val="00126281"/>
    <w:rsid w:val="00144868"/>
    <w:rsid w:val="00161F2D"/>
    <w:rsid w:val="00163DCC"/>
    <w:rsid w:val="00170620"/>
    <w:rsid w:val="001728D2"/>
    <w:rsid w:val="001741E6"/>
    <w:rsid w:val="00174DAB"/>
    <w:rsid w:val="00175CCE"/>
    <w:rsid w:val="00182EB9"/>
    <w:rsid w:val="00183E75"/>
    <w:rsid w:val="001857F1"/>
    <w:rsid w:val="00185F4A"/>
    <w:rsid w:val="001B37DC"/>
    <w:rsid w:val="001C000A"/>
    <w:rsid w:val="001C1603"/>
    <w:rsid w:val="001C56F3"/>
    <w:rsid w:val="001C7DFB"/>
    <w:rsid w:val="001D439D"/>
    <w:rsid w:val="001E25EA"/>
    <w:rsid w:val="0020233B"/>
    <w:rsid w:val="00202423"/>
    <w:rsid w:val="00202FA8"/>
    <w:rsid w:val="00206893"/>
    <w:rsid w:val="002068C8"/>
    <w:rsid w:val="00211A29"/>
    <w:rsid w:val="00213482"/>
    <w:rsid w:val="00225D77"/>
    <w:rsid w:val="0023553F"/>
    <w:rsid w:val="00244E3C"/>
    <w:rsid w:val="00253108"/>
    <w:rsid w:val="00256825"/>
    <w:rsid w:val="002649F0"/>
    <w:rsid w:val="00266039"/>
    <w:rsid w:val="002A5309"/>
    <w:rsid w:val="002D0892"/>
    <w:rsid w:val="002D1220"/>
    <w:rsid w:val="002E62A1"/>
    <w:rsid w:val="002F6177"/>
    <w:rsid w:val="00304449"/>
    <w:rsid w:val="003136C8"/>
    <w:rsid w:val="00327025"/>
    <w:rsid w:val="00340661"/>
    <w:rsid w:val="00350104"/>
    <w:rsid w:val="00350F37"/>
    <w:rsid w:val="00354EF9"/>
    <w:rsid w:val="0038183D"/>
    <w:rsid w:val="003C6F52"/>
    <w:rsid w:val="003D0D45"/>
    <w:rsid w:val="003D1BAD"/>
    <w:rsid w:val="003F6E14"/>
    <w:rsid w:val="003F7363"/>
    <w:rsid w:val="00404413"/>
    <w:rsid w:val="00415F72"/>
    <w:rsid w:val="004226DA"/>
    <w:rsid w:val="0042306C"/>
    <w:rsid w:val="00434857"/>
    <w:rsid w:val="004604D5"/>
    <w:rsid w:val="0046090B"/>
    <w:rsid w:val="00467089"/>
    <w:rsid w:val="00472B7E"/>
    <w:rsid w:val="00493A10"/>
    <w:rsid w:val="00494F28"/>
    <w:rsid w:val="004A1D23"/>
    <w:rsid w:val="004A6077"/>
    <w:rsid w:val="004A7B07"/>
    <w:rsid w:val="004A7BBE"/>
    <w:rsid w:val="004B04B4"/>
    <w:rsid w:val="004C720D"/>
    <w:rsid w:val="004E5FAF"/>
    <w:rsid w:val="00504FB3"/>
    <w:rsid w:val="00531E94"/>
    <w:rsid w:val="005339E4"/>
    <w:rsid w:val="005343BA"/>
    <w:rsid w:val="00535E8A"/>
    <w:rsid w:val="00560830"/>
    <w:rsid w:val="00572E6C"/>
    <w:rsid w:val="00595049"/>
    <w:rsid w:val="005B156D"/>
    <w:rsid w:val="005C2835"/>
    <w:rsid w:val="005C5101"/>
    <w:rsid w:val="005D21B8"/>
    <w:rsid w:val="005D7359"/>
    <w:rsid w:val="00632B15"/>
    <w:rsid w:val="006347DE"/>
    <w:rsid w:val="00642B50"/>
    <w:rsid w:val="006439ED"/>
    <w:rsid w:val="0067124B"/>
    <w:rsid w:val="006723B0"/>
    <w:rsid w:val="006A4651"/>
    <w:rsid w:val="006B2379"/>
    <w:rsid w:val="006D03B2"/>
    <w:rsid w:val="006D142B"/>
    <w:rsid w:val="006E35EB"/>
    <w:rsid w:val="00727605"/>
    <w:rsid w:val="007319F8"/>
    <w:rsid w:val="0074125C"/>
    <w:rsid w:val="00741AD3"/>
    <w:rsid w:val="007459E0"/>
    <w:rsid w:val="00746399"/>
    <w:rsid w:val="00767CC2"/>
    <w:rsid w:val="007767F5"/>
    <w:rsid w:val="00780FAC"/>
    <w:rsid w:val="00792E53"/>
    <w:rsid w:val="007A26FA"/>
    <w:rsid w:val="007E22A1"/>
    <w:rsid w:val="00805E49"/>
    <w:rsid w:val="00810577"/>
    <w:rsid w:val="008171F4"/>
    <w:rsid w:val="00817F17"/>
    <w:rsid w:val="00817F87"/>
    <w:rsid w:val="00834F20"/>
    <w:rsid w:val="00837C24"/>
    <w:rsid w:val="00846DB1"/>
    <w:rsid w:val="008626D3"/>
    <w:rsid w:val="00877BB3"/>
    <w:rsid w:val="00877E4F"/>
    <w:rsid w:val="00882BB2"/>
    <w:rsid w:val="00893DAD"/>
    <w:rsid w:val="008D04EF"/>
    <w:rsid w:val="008D3DAE"/>
    <w:rsid w:val="008D50F3"/>
    <w:rsid w:val="008E37BC"/>
    <w:rsid w:val="008F5C93"/>
    <w:rsid w:val="009006BA"/>
    <w:rsid w:val="00904BC8"/>
    <w:rsid w:val="00932052"/>
    <w:rsid w:val="00951BBF"/>
    <w:rsid w:val="00953A7D"/>
    <w:rsid w:val="00980362"/>
    <w:rsid w:val="00980B79"/>
    <w:rsid w:val="009916B0"/>
    <w:rsid w:val="009A4C53"/>
    <w:rsid w:val="009B1D39"/>
    <w:rsid w:val="009D4C21"/>
    <w:rsid w:val="00A046CC"/>
    <w:rsid w:val="00A05871"/>
    <w:rsid w:val="00A137EE"/>
    <w:rsid w:val="00A2644A"/>
    <w:rsid w:val="00A338B4"/>
    <w:rsid w:val="00A42ED2"/>
    <w:rsid w:val="00A66AF2"/>
    <w:rsid w:val="00A927E5"/>
    <w:rsid w:val="00AA3287"/>
    <w:rsid w:val="00AF4489"/>
    <w:rsid w:val="00AF48D8"/>
    <w:rsid w:val="00B01442"/>
    <w:rsid w:val="00B03737"/>
    <w:rsid w:val="00B05864"/>
    <w:rsid w:val="00B176C4"/>
    <w:rsid w:val="00B41B5E"/>
    <w:rsid w:val="00B4506D"/>
    <w:rsid w:val="00B766F0"/>
    <w:rsid w:val="00B82155"/>
    <w:rsid w:val="00BA68F1"/>
    <w:rsid w:val="00BB29C2"/>
    <w:rsid w:val="00BB740B"/>
    <w:rsid w:val="00BD0A36"/>
    <w:rsid w:val="00BD0ECC"/>
    <w:rsid w:val="00BD2BD2"/>
    <w:rsid w:val="00BD54CC"/>
    <w:rsid w:val="00C00CA3"/>
    <w:rsid w:val="00C01DBF"/>
    <w:rsid w:val="00C2164E"/>
    <w:rsid w:val="00C25104"/>
    <w:rsid w:val="00C3245C"/>
    <w:rsid w:val="00C36778"/>
    <w:rsid w:val="00C56A37"/>
    <w:rsid w:val="00C80DCF"/>
    <w:rsid w:val="00C81F83"/>
    <w:rsid w:val="00C94AB3"/>
    <w:rsid w:val="00C953F8"/>
    <w:rsid w:val="00CA0794"/>
    <w:rsid w:val="00CC07AA"/>
    <w:rsid w:val="00CE2B81"/>
    <w:rsid w:val="00CE60BA"/>
    <w:rsid w:val="00CE620D"/>
    <w:rsid w:val="00CF3ACB"/>
    <w:rsid w:val="00D146FE"/>
    <w:rsid w:val="00D263BD"/>
    <w:rsid w:val="00D512AB"/>
    <w:rsid w:val="00D575E4"/>
    <w:rsid w:val="00D6493A"/>
    <w:rsid w:val="00D75DC1"/>
    <w:rsid w:val="00D764ED"/>
    <w:rsid w:val="00D8022F"/>
    <w:rsid w:val="00D95987"/>
    <w:rsid w:val="00D96D52"/>
    <w:rsid w:val="00D97642"/>
    <w:rsid w:val="00DD5FB0"/>
    <w:rsid w:val="00DE04E1"/>
    <w:rsid w:val="00DE4AD2"/>
    <w:rsid w:val="00E056B9"/>
    <w:rsid w:val="00E07063"/>
    <w:rsid w:val="00E24F7B"/>
    <w:rsid w:val="00E261A5"/>
    <w:rsid w:val="00E30222"/>
    <w:rsid w:val="00E36460"/>
    <w:rsid w:val="00E365E4"/>
    <w:rsid w:val="00E66260"/>
    <w:rsid w:val="00E667BF"/>
    <w:rsid w:val="00E76BDB"/>
    <w:rsid w:val="00EA2AB2"/>
    <w:rsid w:val="00EB1F7F"/>
    <w:rsid w:val="00EC23B4"/>
    <w:rsid w:val="00ED0FE1"/>
    <w:rsid w:val="00ED2572"/>
    <w:rsid w:val="00ED53DF"/>
    <w:rsid w:val="00ED6AF3"/>
    <w:rsid w:val="00EF2D62"/>
    <w:rsid w:val="00EF5E13"/>
    <w:rsid w:val="00F005D0"/>
    <w:rsid w:val="00F05B6D"/>
    <w:rsid w:val="00F17673"/>
    <w:rsid w:val="00F332FA"/>
    <w:rsid w:val="00F35988"/>
    <w:rsid w:val="00F56E7E"/>
    <w:rsid w:val="00F63144"/>
    <w:rsid w:val="00F9326F"/>
    <w:rsid w:val="00F95852"/>
    <w:rsid w:val="00FA6817"/>
    <w:rsid w:val="00FC450C"/>
    <w:rsid w:val="00FC547C"/>
    <w:rsid w:val="00FC59E8"/>
    <w:rsid w:val="00FC60BF"/>
    <w:rsid w:val="00FD55CB"/>
    <w:rsid w:val="00FD7DA7"/>
    <w:rsid w:val="00FE301E"/>
    <w:rsid w:val="00FE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table" w:styleId="Tabela-Siatka">
    <w:name w:val="Table Grid"/>
    <w:basedOn w:val="Standardowy"/>
    <w:rsid w:val="00C94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 Nr 86/2005</vt:lpstr>
    </vt:vector>
  </TitlesOfParts>
  <Company>Urzad Gminy Swinice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 Nr 86/2005</dc:title>
  <dc:creator>Czochara Mariola</dc:creator>
  <cp:lastModifiedBy>Ewa Jaruga</cp:lastModifiedBy>
  <cp:revision>2</cp:revision>
  <cp:lastPrinted>2017-01-09T07:00:00Z</cp:lastPrinted>
  <dcterms:created xsi:type="dcterms:W3CDTF">2017-01-13T11:45:00Z</dcterms:created>
  <dcterms:modified xsi:type="dcterms:W3CDTF">2017-01-13T11:45:00Z</dcterms:modified>
</cp:coreProperties>
</file>