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CA34" w14:textId="0983E1E9" w:rsidR="00C84778" w:rsidRPr="008F6AE2" w:rsidRDefault="00C84778" w:rsidP="00C8477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 do Zarządzenia Nr 3</w:t>
      </w:r>
      <w:r w:rsidR="00EE65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/2023</w:t>
      </w:r>
    </w:p>
    <w:p w14:paraId="4B0FDAE5" w14:textId="77777777" w:rsidR="00C84778" w:rsidRDefault="00C84778" w:rsidP="00C8477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659E">
        <w:rPr>
          <w:rFonts w:ascii="Times New Roman" w:hAnsi="Times New Roman" w:cs="Times New Roman"/>
          <w:b/>
          <w:sz w:val="20"/>
          <w:szCs w:val="20"/>
        </w:rPr>
        <w:t xml:space="preserve">Wójta Gminy Świnice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Warckie </w:t>
      </w:r>
    </w:p>
    <w:p w14:paraId="47FEEAA9" w14:textId="27170D4B" w:rsidR="00C84778" w:rsidRDefault="00C84778" w:rsidP="00EE65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E659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EE659E" w:rsidRPr="00EE659E">
        <w:rPr>
          <w:rFonts w:ascii="Times New Roman" w:hAnsi="Times New Roman" w:cs="Times New Roman"/>
          <w:b/>
          <w:sz w:val="20"/>
          <w:szCs w:val="20"/>
        </w:rPr>
        <w:t>9 listopada 2023 r.</w:t>
      </w:r>
    </w:p>
    <w:p w14:paraId="197D2EA3" w14:textId="77777777" w:rsidR="00C84778" w:rsidRDefault="00C84778" w:rsidP="00C84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WYKAZ LOKALI UŻYTKOWYCH PRZEZNACZONYCH DO UŻYCZENIA</w:t>
      </w:r>
    </w:p>
    <w:tbl>
      <w:tblPr>
        <w:tblpPr w:leftFromText="141" w:rightFromText="141" w:bottomFromText="200" w:vertAnchor="text" w:horzAnchor="margin" w:tblpX="-147" w:tblpY="323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4"/>
        <w:gridCol w:w="1559"/>
        <w:gridCol w:w="1392"/>
        <w:gridCol w:w="2268"/>
        <w:gridCol w:w="1843"/>
        <w:gridCol w:w="1417"/>
        <w:gridCol w:w="1585"/>
        <w:gridCol w:w="967"/>
        <w:gridCol w:w="1559"/>
      </w:tblGrid>
      <w:tr w:rsidR="00C84778" w14:paraId="206A2241" w14:textId="77777777" w:rsidTr="00EE659E">
        <w:trPr>
          <w:cantSplit/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E380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9FD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Oznaczenie nieruchomości</w:t>
            </w:r>
          </w:p>
          <w:p w14:paraId="4697863A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wg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279A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Oznaczenie nieruchomości wg katastru nieruchomości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230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Powierzchnia</w:t>
            </w:r>
          </w:p>
          <w:p w14:paraId="643FB412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lokalu</w:t>
            </w:r>
          </w:p>
          <w:p w14:paraId="7AEC014F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DAF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Opis lokalu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615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Przeznaczenie</w:t>
            </w:r>
          </w:p>
          <w:p w14:paraId="25E68352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lokalu</w:t>
            </w:r>
          </w:p>
          <w:p w14:paraId="1748B649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 sposób jego</w:t>
            </w:r>
          </w:p>
          <w:p w14:paraId="5B85CBA9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zagospodarowania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4A0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Wysokość</w:t>
            </w:r>
          </w:p>
          <w:p w14:paraId="3BCF7CF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opłat </w:t>
            </w:r>
          </w:p>
          <w:p w14:paraId="21FAA7BD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801CF7C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8818902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FE1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Termin</w:t>
            </w:r>
          </w:p>
          <w:p w14:paraId="4C2CEB67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wnoszenia</w:t>
            </w:r>
          </w:p>
          <w:p w14:paraId="724FB9B6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opłat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7F8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Zasady </w:t>
            </w:r>
          </w:p>
          <w:p w14:paraId="16ECC34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aktualizacji </w:t>
            </w:r>
          </w:p>
          <w:p w14:paraId="140CF415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951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Informacja</w:t>
            </w:r>
          </w:p>
          <w:p w14:paraId="262CD167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 formie użyczenia</w:t>
            </w:r>
          </w:p>
        </w:tc>
      </w:tr>
      <w:tr w:rsidR="00C84778" w14:paraId="598324A9" w14:textId="77777777" w:rsidTr="00EE659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D62E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6FE2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4C0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923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FF4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557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B8F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7A7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DF2D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58F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C0619B" w14:paraId="127B04CC" w14:textId="77777777" w:rsidTr="00EE659E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EF3" w14:textId="77777777" w:rsidR="00C0619B" w:rsidRDefault="00C0619B" w:rsidP="00C061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1A3B74CE" w14:textId="77777777" w:rsidR="00C0619B" w:rsidRDefault="00C0619B" w:rsidP="00C061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14:paraId="75FCC2F9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6E0" w14:textId="73BA51B8" w:rsidR="00C0619B" w:rsidRDefault="00C0619B" w:rsidP="00C061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LD1Y/ 00042208/7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AC4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109/2</w:t>
            </w:r>
          </w:p>
          <w:p w14:paraId="558442D5" w14:textId="3A65CDB0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Obręb: </w:t>
            </w:r>
            <w:r w:rsidR="00EE6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Świnice Osiedle</w:t>
            </w:r>
          </w:p>
          <w:p w14:paraId="4E04D938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5AB4239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A0" w14:textId="2B0E0C24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20,00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FE7" w14:textId="77777777" w:rsidR="00C0619B" w:rsidRDefault="00C0619B" w:rsidP="00C06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Przedmiotem użyczenia jest lokal użytkowy zlokalizowany na piętrze budynku administracyjnego Urzędu Gminy Świnice Warckie (wejście B) przy</w:t>
            </w:r>
          </w:p>
          <w:p w14:paraId="4D0C7B00" w14:textId="45416E0E" w:rsidR="00C0619B" w:rsidRDefault="00C0619B" w:rsidP="00C06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ul. Szkolnej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074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Brak m.p.z.p.</w:t>
            </w:r>
          </w:p>
          <w:p w14:paraId="66DACC62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C516ACD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82B" w14:textId="72DFAA62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Biorący do używania ponosić będzie koszty eksploatacyjne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077" w14:textId="18DFCE42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Zgodnie z wyznaczonym terminem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CB7" w14:textId="37082C62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6E6" w14:textId="4F9B6C30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Użyczenie na cele statutowe Klubu Sportowego ,,URWIS’’ na okres do 1 roku</w:t>
            </w:r>
          </w:p>
        </w:tc>
      </w:tr>
    </w:tbl>
    <w:p w14:paraId="5F67BD80" w14:textId="77777777" w:rsidR="00C84778" w:rsidRDefault="00C84778" w:rsidP="00C8477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9DDC113" w14:textId="77777777" w:rsidR="00C84778" w:rsidRDefault="00C84778" w:rsidP="00C847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Szczegółowe warunki użyczenia zostaną określone w umowie użyczenia. </w:t>
      </w:r>
    </w:p>
    <w:p w14:paraId="3B44CD1F" w14:textId="64B0C11E" w:rsidR="00C84778" w:rsidRDefault="00C84778" w:rsidP="00C8477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 wykaz wywiesza się na tablicy ogłoszeń w Urzędzie Gminy Świnice Warckie na okres 21 dni.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Więcej informacji można uzyskać w Urzędzie Gminy Świnice Warckie, ul. Szkolna 1, 99-140 Świnice Warckie, pok. nr 12, tel. (063) 288 10 </w:t>
      </w:r>
      <w:r w:rsidR="00E261B9">
        <w:rPr>
          <w:rFonts w:ascii="Times New Roman" w:hAnsi="Times New Roman" w:cs="Times New Roman"/>
          <w:color w:val="000000" w:themeColor="text1"/>
          <w:sz w:val="20"/>
          <w:szCs w:val="20"/>
        </w:rPr>
        <w:t>74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503CF6E" w14:textId="77777777" w:rsidR="0070610A" w:rsidRDefault="0070610A"/>
    <w:sectPr w:rsidR="0070610A" w:rsidSect="00C84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14"/>
    <w:rsid w:val="00397714"/>
    <w:rsid w:val="0070610A"/>
    <w:rsid w:val="008F6AE2"/>
    <w:rsid w:val="00C0619B"/>
    <w:rsid w:val="00C84778"/>
    <w:rsid w:val="00C86034"/>
    <w:rsid w:val="00E261B9"/>
    <w:rsid w:val="00E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C74"/>
  <w15:chartTrackingRefBased/>
  <w15:docId w15:val="{7B4BF914-B7AC-4E07-953D-D015C57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78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84778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7</cp:revision>
  <dcterms:created xsi:type="dcterms:W3CDTF">2023-10-30T11:28:00Z</dcterms:created>
  <dcterms:modified xsi:type="dcterms:W3CDTF">2023-11-17T08:04:00Z</dcterms:modified>
</cp:coreProperties>
</file>